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9B7" w:rsidRPr="00356A9E" w:rsidRDefault="008D09B7" w:rsidP="00356A9E">
      <w:pPr>
        <w:rPr>
          <w:rFonts w:ascii="Verdana" w:hAnsi="Verdana" w:cs="Calibri"/>
          <w:bCs/>
          <w:color w:val="000000"/>
        </w:rPr>
      </w:pPr>
      <w:r w:rsidRPr="00356A9E">
        <w:rPr>
          <w:rFonts w:ascii="Verdana" w:hAnsi="Verdana" w:cs="Calibri"/>
          <w:bCs/>
          <w:color w:val="000000"/>
        </w:rPr>
        <w:t>Subte</w:t>
      </w:r>
    </w:p>
    <w:p w:rsidR="008D09B7" w:rsidRPr="00356A9E" w:rsidRDefault="00E82854" w:rsidP="00356A9E">
      <w:pPr>
        <w:rPr>
          <w:rFonts w:ascii="Verdana" w:hAnsi="Verdana" w:cs="Calibri"/>
          <w:bCs/>
          <w:color w:val="000000"/>
          <w:sz w:val="28"/>
          <w:szCs w:val="28"/>
        </w:rPr>
      </w:pPr>
      <w:r>
        <w:rPr>
          <w:rFonts w:ascii="Verdana" w:hAnsi="Verdana" w:cs="Calibri"/>
          <w:bCs/>
          <w:color w:val="000000"/>
          <w:sz w:val="28"/>
          <w:szCs w:val="28"/>
        </w:rPr>
        <w:t xml:space="preserve">Ya circulan </w:t>
      </w:r>
      <w:r w:rsidR="008D09B7" w:rsidRPr="00356A9E">
        <w:rPr>
          <w:rFonts w:ascii="Verdana" w:hAnsi="Verdana" w:cs="Calibri"/>
          <w:bCs/>
          <w:color w:val="000000"/>
          <w:sz w:val="28"/>
          <w:szCs w:val="28"/>
        </w:rPr>
        <w:t>l</w:t>
      </w:r>
      <w:r w:rsidR="00D41AC8" w:rsidRPr="00356A9E">
        <w:rPr>
          <w:rFonts w:ascii="Verdana" w:hAnsi="Verdana" w:cs="Calibri"/>
          <w:bCs/>
          <w:color w:val="000000"/>
          <w:sz w:val="28"/>
          <w:szCs w:val="28"/>
        </w:rPr>
        <w:t>os</w:t>
      </w:r>
      <w:r w:rsidR="008D09B7" w:rsidRPr="00356A9E">
        <w:rPr>
          <w:rFonts w:ascii="Verdana" w:hAnsi="Verdana" w:cs="Calibri"/>
          <w:bCs/>
          <w:color w:val="000000"/>
          <w:sz w:val="28"/>
          <w:szCs w:val="28"/>
        </w:rPr>
        <w:t xml:space="preserve"> primer</w:t>
      </w:r>
      <w:r w:rsidR="00D41AC8" w:rsidRPr="00356A9E">
        <w:rPr>
          <w:rFonts w:ascii="Verdana" w:hAnsi="Verdana" w:cs="Calibri"/>
          <w:bCs/>
          <w:color w:val="000000"/>
          <w:sz w:val="28"/>
          <w:szCs w:val="28"/>
        </w:rPr>
        <w:t xml:space="preserve">os </w:t>
      </w:r>
      <w:r w:rsidR="00356A9E" w:rsidRPr="00356A9E">
        <w:rPr>
          <w:rFonts w:ascii="Verdana" w:hAnsi="Verdana" w:cs="Calibri"/>
          <w:bCs/>
          <w:color w:val="000000"/>
          <w:sz w:val="28"/>
          <w:szCs w:val="28"/>
        </w:rPr>
        <w:t>seis</w:t>
      </w:r>
      <w:r w:rsidR="00D41AC8" w:rsidRPr="00356A9E">
        <w:rPr>
          <w:rFonts w:ascii="Verdana" w:hAnsi="Verdana" w:cs="Calibri"/>
          <w:bCs/>
          <w:color w:val="000000"/>
          <w:sz w:val="28"/>
          <w:szCs w:val="28"/>
        </w:rPr>
        <w:t xml:space="preserve"> coches</w:t>
      </w:r>
      <w:r w:rsidR="008D09B7" w:rsidRPr="00356A9E">
        <w:rPr>
          <w:rFonts w:ascii="Verdana" w:hAnsi="Verdana" w:cs="Calibri"/>
          <w:bCs/>
          <w:color w:val="000000"/>
          <w:sz w:val="28"/>
          <w:szCs w:val="28"/>
        </w:rPr>
        <w:t xml:space="preserve"> con aire acondicionado en la Línea D</w:t>
      </w:r>
      <w:r>
        <w:rPr>
          <w:rFonts w:ascii="Verdana" w:hAnsi="Verdana" w:cs="Calibri"/>
          <w:bCs/>
          <w:color w:val="000000"/>
          <w:sz w:val="28"/>
          <w:szCs w:val="28"/>
        </w:rPr>
        <w:t>.</w:t>
      </w:r>
    </w:p>
    <w:p w:rsidR="00684A0D" w:rsidRDefault="00D41AC8" w:rsidP="00356A9E">
      <w:pPr>
        <w:jc w:val="both"/>
        <w:rPr>
          <w:rFonts w:ascii="Verdana" w:hAnsi="Verdana"/>
          <w:color w:val="000000"/>
          <w:sz w:val="20"/>
          <w:szCs w:val="20"/>
        </w:rPr>
      </w:pPr>
      <w:r w:rsidRPr="00356A9E">
        <w:rPr>
          <w:rFonts w:ascii="Verdana" w:hAnsi="Verdana"/>
          <w:color w:val="000000"/>
          <w:sz w:val="20"/>
          <w:szCs w:val="20"/>
        </w:rPr>
        <w:t>Son parte de los 30 coches totalmente renovados que se incorporarán este año.</w:t>
      </w:r>
    </w:p>
    <w:p w:rsidR="00356A9E" w:rsidRPr="00356A9E" w:rsidRDefault="00356A9E" w:rsidP="00356A9E">
      <w:pPr>
        <w:jc w:val="both"/>
        <w:rPr>
          <w:rFonts w:ascii="Verdana" w:hAnsi="Verdana"/>
          <w:color w:val="000000"/>
          <w:sz w:val="20"/>
          <w:szCs w:val="20"/>
        </w:rPr>
      </w:pPr>
    </w:p>
    <w:p w:rsidR="00684A0D" w:rsidRPr="00356A9E" w:rsidRDefault="00684A0D" w:rsidP="00356A9E">
      <w:pPr>
        <w:jc w:val="both"/>
        <w:rPr>
          <w:rFonts w:ascii="Verdana" w:hAnsi="Verdana"/>
          <w:color w:val="000000"/>
          <w:sz w:val="20"/>
          <w:szCs w:val="20"/>
        </w:rPr>
      </w:pPr>
      <w:r w:rsidRPr="00356A9E">
        <w:rPr>
          <w:rFonts w:ascii="Verdana" w:hAnsi="Verdana"/>
          <w:color w:val="000000"/>
          <w:sz w:val="20"/>
          <w:szCs w:val="20"/>
        </w:rPr>
        <w:t> </w:t>
      </w:r>
    </w:p>
    <w:p w:rsidR="005D31B1" w:rsidRDefault="005D31B1" w:rsidP="005D31B1">
      <w:pPr>
        <w:jc w:val="both"/>
        <w:rPr>
          <w:rFonts w:ascii="Verdana" w:hAnsi="Verdana"/>
          <w:color w:val="000000"/>
          <w:sz w:val="20"/>
          <w:szCs w:val="20"/>
        </w:rPr>
      </w:pPr>
      <w:r>
        <w:rPr>
          <w:rFonts w:ascii="Verdana" w:hAnsi="Verdana"/>
          <w:color w:val="000000"/>
          <w:sz w:val="20"/>
          <w:szCs w:val="20"/>
        </w:rPr>
        <w:t>(Ciudad Autónoma de Buenos Aires, 05 de marzo de 2015).- Subterráneos de Buenos Aires anunció la puesta en servicio de seis coches con aire acondicionado, que comenzaron a circular el martes en el recorrido de la Línea D entre Catedral y Congreso de Tucumán.</w:t>
      </w:r>
    </w:p>
    <w:p w:rsidR="005D31B1" w:rsidRDefault="005D31B1" w:rsidP="005D31B1">
      <w:pPr>
        <w:jc w:val="both"/>
        <w:rPr>
          <w:rFonts w:ascii="Verdana" w:hAnsi="Verdana"/>
          <w:color w:val="000000"/>
          <w:sz w:val="20"/>
          <w:szCs w:val="20"/>
        </w:rPr>
      </w:pPr>
    </w:p>
    <w:p w:rsidR="005D31B1" w:rsidRDefault="005D31B1" w:rsidP="005D31B1">
      <w:pPr>
        <w:jc w:val="both"/>
        <w:rPr>
          <w:rFonts w:ascii="Verdana" w:hAnsi="Verdana"/>
          <w:color w:val="000000"/>
          <w:sz w:val="20"/>
          <w:szCs w:val="20"/>
        </w:rPr>
      </w:pPr>
      <w:r>
        <w:rPr>
          <w:rFonts w:ascii="Verdana" w:hAnsi="Verdana"/>
          <w:color w:val="000000"/>
          <w:sz w:val="20"/>
          <w:szCs w:val="20"/>
        </w:rPr>
        <w:t xml:space="preserve">Se trata de los primeros seis coches de una flota de 30 que se integrarán paulatinamente durante este año y que cuentan con nueva iluminación, interior renovado y sistema de aviso sonoro de estaciones. </w:t>
      </w:r>
    </w:p>
    <w:p w:rsidR="005D31B1" w:rsidRDefault="005D31B1" w:rsidP="005D31B1">
      <w:pPr>
        <w:jc w:val="both"/>
        <w:rPr>
          <w:rFonts w:ascii="Verdana" w:hAnsi="Verdana"/>
          <w:color w:val="000000"/>
          <w:sz w:val="20"/>
          <w:szCs w:val="20"/>
        </w:rPr>
      </w:pPr>
    </w:p>
    <w:p w:rsidR="005D31B1" w:rsidRDefault="005D31B1" w:rsidP="005D31B1">
      <w:pPr>
        <w:jc w:val="both"/>
        <w:rPr>
          <w:rFonts w:ascii="Verdana" w:hAnsi="Verdana"/>
          <w:color w:val="000000"/>
          <w:sz w:val="20"/>
          <w:szCs w:val="20"/>
        </w:rPr>
      </w:pPr>
      <w:r w:rsidRPr="00146823">
        <w:rPr>
          <w:rFonts w:ascii="Verdana" w:hAnsi="Verdana"/>
          <w:color w:val="000000"/>
          <w:sz w:val="20"/>
          <w:szCs w:val="20"/>
        </w:rPr>
        <w:t xml:space="preserve">“Estamos avanzando con el Plan de material rodante en todas las líneas y en esta ocasión estamos presentando coches totalmente renovados </w:t>
      </w:r>
      <w:r w:rsidR="007B77A8" w:rsidRPr="00146823">
        <w:rPr>
          <w:rFonts w:ascii="Verdana" w:hAnsi="Verdana"/>
          <w:color w:val="000000"/>
          <w:sz w:val="20"/>
          <w:szCs w:val="20"/>
        </w:rPr>
        <w:t xml:space="preserve">y con aire acondicionado </w:t>
      </w:r>
      <w:r w:rsidRPr="00146823">
        <w:rPr>
          <w:rFonts w:ascii="Verdana" w:hAnsi="Verdana"/>
          <w:color w:val="000000"/>
          <w:sz w:val="20"/>
          <w:szCs w:val="20"/>
        </w:rPr>
        <w:t>que permiten brindar una mejor calidad de servicio para todos los usuarios”, señaló el Ing. Juan Pablo Piccardo, Presidente de Subterráneos de Buenos Aires.</w:t>
      </w:r>
      <w:r>
        <w:rPr>
          <w:rFonts w:ascii="Verdana" w:hAnsi="Verdana"/>
          <w:color w:val="000000"/>
          <w:sz w:val="20"/>
          <w:szCs w:val="20"/>
        </w:rPr>
        <w:t xml:space="preserve"> </w:t>
      </w:r>
    </w:p>
    <w:p w:rsidR="005D31B1" w:rsidRDefault="005D31B1" w:rsidP="005D31B1">
      <w:pPr>
        <w:rPr>
          <w:color w:val="1F497D"/>
        </w:rPr>
      </w:pPr>
    </w:p>
    <w:p w:rsidR="005D31B1" w:rsidRDefault="005D31B1" w:rsidP="005D31B1">
      <w:pPr>
        <w:jc w:val="both"/>
        <w:rPr>
          <w:rFonts w:ascii="Verdana" w:hAnsi="Verdana"/>
          <w:color w:val="000000"/>
          <w:sz w:val="20"/>
          <w:szCs w:val="20"/>
        </w:rPr>
      </w:pPr>
      <w:r>
        <w:rPr>
          <w:rFonts w:ascii="Verdana" w:hAnsi="Verdana"/>
          <w:color w:val="000000"/>
          <w:sz w:val="20"/>
          <w:szCs w:val="20"/>
        </w:rPr>
        <w:t>Las mejoras en las unidades que entraron en servicio fueron realizadas durante las revisiones generales de la flota. Las mismas consisten en una reparación profunda de todos los sistemas mecánicos, eléctricos y neumáticos del coche y la renovación de su interior y carrocería.</w:t>
      </w:r>
    </w:p>
    <w:p w:rsidR="005D31B1" w:rsidRDefault="005D31B1" w:rsidP="005D31B1">
      <w:pPr>
        <w:jc w:val="both"/>
        <w:rPr>
          <w:rFonts w:ascii="Verdana" w:hAnsi="Verdana"/>
          <w:color w:val="000000"/>
          <w:sz w:val="20"/>
          <w:szCs w:val="20"/>
        </w:rPr>
      </w:pPr>
    </w:p>
    <w:p w:rsidR="005D31B1" w:rsidRDefault="005D31B1" w:rsidP="005D31B1">
      <w:pPr>
        <w:jc w:val="both"/>
        <w:rPr>
          <w:rFonts w:ascii="Verdana" w:hAnsi="Verdana"/>
          <w:color w:val="000000"/>
          <w:sz w:val="20"/>
          <w:szCs w:val="20"/>
        </w:rPr>
      </w:pPr>
      <w:r>
        <w:rPr>
          <w:rFonts w:ascii="Verdana" w:hAnsi="Verdana"/>
          <w:color w:val="000000"/>
          <w:sz w:val="20"/>
          <w:szCs w:val="20"/>
        </w:rPr>
        <w:t>Durante 2016, se continuará con la incorporación de aire acondicionado en los coches hasta alcanzar la totalidad de las formaciones. Esto se debe a que las unidades se envían gradualmente a revisiones generales para no afectar el cronograma de servicio.</w:t>
      </w:r>
    </w:p>
    <w:p w:rsidR="005D31B1" w:rsidRDefault="005D31B1" w:rsidP="005D31B1">
      <w:pPr>
        <w:jc w:val="both"/>
        <w:rPr>
          <w:rFonts w:ascii="Verdana" w:hAnsi="Verdana"/>
          <w:color w:val="000000"/>
          <w:sz w:val="20"/>
          <w:szCs w:val="20"/>
        </w:rPr>
      </w:pPr>
    </w:p>
    <w:p w:rsidR="0092709D" w:rsidRDefault="0092709D" w:rsidP="0092709D">
      <w:pPr>
        <w:jc w:val="both"/>
        <w:rPr>
          <w:rFonts w:ascii="Verdana" w:hAnsi="Verdana"/>
          <w:color w:val="000000"/>
          <w:sz w:val="20"/>
          <w:szCs w:val="20"/>
        </w:rPr>
      </w:pPr>
      <w:r>
        <w:rPr>
          <w:rFonts w:ascii="Verdana" w:hAnsi="Verdana"/>
          <w:color w:val="000000"/>
          <w:sz w:val="20"/>
          <w:szCs w:val="20"/>
        </w:rPr>
        <w:t>Estas incorporaciones se suman a los trabajos ya realizados en la Línea D que incluyen el sistema “Próximo Subte”, espacios digitales para navegar gratuitamente en internet y la puesta en valor de estaciones a través de ornamentaciones y restauración de obras de arte y murales con valor patrimonial.</w:t>
      </w:r>
    </w:p>
    <w:p w:rsidR="0092709D" w:rsidRDefault="0092709D" w:rsidP="005D31B1">
      <w:pPr>
        <w:jc w:val="both"/>
        <w:rPr>
          <w:rFonts w:ascii="Verdana" w:hAnsi="Verdana"/>
          <w:color w:val="000000"/>
          <w:sz w:val="20"/>
          <w:szCs w:val="20"/>
        </w:rPr>
      </w:pPr>
    </w:p>
    <w:p w:rsidR="005D31B1" w:rsidRDefault="005D31B1" w:rsidP="005D31B1">
      <w:pPr>
        <w:rPr>
          <w:rFonts w:ascii="Verdana" w:hAnsi="Verdana"/>
          <w:color w:val="000000"/>
          <w:sz w:val="20"/>
          <w:szCs w:val="20"/>
        </w:rPr>
      </w:pPr>
      <w:r>
        <w:rPr>
          <w:rFonts w:ascii="Verdana" w:hAnsi="Verdana"/>
          <w:color w:val="000000"/>
          <w:sz w:val="20"/>
          <w:szCs w:val="20"/>
        </w:rPr>
        <w:t>Subterráneos de Buenos Aires continúa realizando inversiones para brindar una mejor calidad de servicio para los usuarios.</w:t>
      </w:r>
    </w:p>
    <w:p w:rsidR="00012BBB" w:rsidRDefault="00012BBB" w:rsidP="005D31B1">
      <w:pPr>
        <w:rPr>
          <w:rFonts w:ascii="Verdana" w:hAnsi="Verdana"/>
          <w:color w:val="000000"/>
          <w:sz w:val="20"/>
          <w:szCs w:val="20"/>
        </w:rPr>
      </w:pPr>
    </w:p>
    <w:p w:rsidR="00012BBB" w:rsidRDefault="00012BBB" w:rsidP="00012BBB">
      <w:pPr>
        <w:rPr>
          <w:sz w:val="24"/>
          <w:szCs w:val="24"/>
        </w:rPr>
      </w:pPr>
      <w:r>
        <w:rPr>
          <w:sz w:val="24"/>
          <w:szCs w:val="24"/>
        </w:rPr>
        <w:t xml:space="preserve">Más información en: </w:t>
      </w:r>
      <w:hyperlink r:id="rId6" w:history="1">
        <w:r>
          <w:rPr>
            <w:rStyle w:val="Hipervnculo"/>
            <w:sz w:val="24"/>
            <w:szCs w:val="24"/>
          </w:rPr>
          <w:t>http://www.buenosaires.gob.ar/noticias/pusimos-en-funcionamiento-los-primeros-coches-con-aire-acondicionado-en-la-linea-d</w:t>
        </w:r>
      </w:hyperlink>
      <w:r>
        <w:rPr>
          <w:sz w:val="24"/>
          <w:szCs w:val="24"/>
        </w:rPr>
        <w:t xml:space="preserve"> </w:t>
      </w:r>
    </w:p>
    <w:p w:rsidR="00B83EF3" w:rsidRPr="00B83EF3" w:rsidRDefault="00B83EF3" w:rsidP="00012BBB">
      <w:pPr>
        <w:rPr>
          <w:rFonts w:ascii="Verdana" w:hAnsi="Verdana"/>
          <w:color w:val="000000"/>
          <w:sz w:val="20"/>
          <w:szCs w:val="20"/>
        </w:rPr>
      </w:pPr>
    </w:p>
    <w:sectPr w:rsidR="00B83EF3" w:rsidRPr="00B83EF3" w:rsidSect="00356A9E">
      <w:headerReference w:type="default" r:id="rId7"/>
      <w:footerReference w:type="default" r:id="rId8"/>
      <w:pgSz w:w="12240" w:h="15840"/>
      <w:pgMar w:top="1417" w:right="1701" w:bottom="1417" w:left="1701"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BBB" w:rsidRDefault="00012BBB" w:rsidP="00356A9E">
      <w:r>
        <w:separator/>
      </w:r>
    </w:p>
  </w:endnote>
  <w:endnote w:type="continuationSeparator" w:id="1">
    <w:p w:rsidR="00012BBB" w:rsidRDefault="00012BBB" w:rsidP="00356A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BBB" w:rsidRPr="008D071F" w:rsidRDefault="00012BBB" w:rsidP="00012BBB">
    <w:pPr>
      <w:ind w:left="5664"/>
      <w:jc w:val="right"/>
      <w:rPr>
        <w:rFonts w:ascii="Verdana" w:hAnsi="Verdana"/>
        <w:b/>
        <w:bCs/>
        <w:color w:val="000000"/>
        <w:sz w:val="20"/>
        <w:szCs w:val="20"/>
      </w:rPr>
    </w:pPr>
    <w:r w:rsidRPr="008D071F">
      <w:rPr>
        <w:rFonts w:ascii="Verdana" w:hAnsi="Verdana"/>
        <w:b/>
        <w:bCs/>
        <w:color w:val="000000"/>
        <w:sz w:val="20"/>
        <w:szCs w:val="20"/>
      </w:rPr>
      <w:t>Información de prensa</w:t>
    </w:r>
  </w:p>
  <w:p w:rsidR="00012BBB" w:rsidRPr="008D071F" w:rsidRDefault="00012BBB" w:rsidP="00012BBB">
    <w:pPr>
      <w:ind w:left="5664"/>
      <w:jc w:val="right"/>
      <w:rPr>
        <w:rFonts w:ascii="Verdana" w:hAnsi="Verdana"/>
        <w:sz w:val="20"/>
        <w:szCs w:val="20"/>
      </w:rPr>
    </w:pPr>
    <w:r>
      <w:rPr>
        <w:rFonts w:ascii="Verdana" w:hAnsi="Verdana"/>
        <w:color w:val="000000"/>
        <w:sz w:val="20"/>
        <w:szCs w:val="20"/>
      </w:rPr>
      <w:t>Tel: 5166-5800</w:t>
    </w:r>
  </w:p>
  <w:p w:rsidR="00012BBB" w:rsidRDefault="00012BB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BBB" w:rsidRDefault="00012BBB" w:rsidP="00356A9E">
      <w:r>
        <w:separator/>
      </w:r>
    </w:p>
  </w:footnote>
  <w:footnote w:type="continuationSeparator" w:id="1">
    <w:p w:rsidR="00012BBB" w:rsidRDefault="00012BBB" w:rsidP="00356A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BBB" w:rsidRDefault="00012BBB" w:rsidP="00356A9E">
    <w:pPr>
      <w:pStyle w:val="Encabezado"/>
      <w:jc w:val="right"/>
    </w:pPr>
    <w:r w:rsidRPr="00356A9E">
      <w:rPr>
        <w:noProof/>
      </w:rPr>
      <w:drawing>
        <wp:inline distT="0" distB="0" distL="0" distR="0">
          <wp:extent cx="699796" cy="699796"/>
          <wp:effectExtent l="19050" t="0" r="5054" b="0"/>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137" cy="700137"/>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1"/>
  </w:hdrShapeDefaults>
  <w:footnotePr>
    <w:footnote w:id="0"/>
    <w:footnote w:id="1"/>
  </w:footnotePr>
  <w:endnotePr>
    <w:endnote w:id="0"/>
    <w:endnote w:id="1"/>
  </w:endnotePr>
  <w:compat/>
  <w:rsids>
    <w:rsidRoot w:val="00684A0D"/>
    <w:rsid w:val="00012BBB"/>
    <w:rsid w:val="000B1576"/>
    <w:rsid w:val="000D69D3"/>
    <w:rsid w:val="00146823"/>
    <w:rsid w:val="0018725E"/>
    <w:rsid w:val="001C26C6"/>
    <w:rsid w:val="002A6C9D"/>
    <w:rsid w:val="00356A9E"/>
    <w:rsid w:val="00502170"/>
    <w:rsid w:val="005D31B1"/>
    <w:rsid w:val="005F7827"/>
    <w:rsid w:val="00602EF7"/>
    <w:rsid w:val="006828E9"/>
    <w:rsid w:val="00684A0D"/>
    <w:rsid w:val="007B77A8"/>
    <w:rsid w:val="007E0EF4"/>
    <w:rsid w:val="007F535F"/>
    <w:rsid w:val="008D09B7"/>
    <w:rsid w:val="0090139D"/>
    <w:rsid w:val="0092709D"/>
    <w:rsid w:val="00964DDA"/>
    <w:rsid w:val="00A45238"/>
    <w:rsid w:val="00A93B55"/>
    <w:rsid w:val="00B46E79"/>
    <w:rsid w:val="00B83EF3"/>
    <w:rsid w:val="00B86F66"/>
    <w:rsid w:val="00C73013"/>
    <w:rsid w:val="00D41AC8"/>
    <w:rsid w:val="00D77E86"/>
    <w:rsid w:val="00DB7963"/>
    <w:rsid w:val="00E8285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A0D"/>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356A9E"/>
    <w:pPr>
      <w:tabs>
        <w:tab w:val="center" w:pos="4419"/>
        <w:tab w:val="right" w:pos="8838"/>
      </w:tabs>
    </w:pPr>
  </w:style>
  <w:style w:type="character" w:customStyle="1" w:styleId="EncabezadoCar">
    <w:name w:val="Encabezado Car"/>
    <w:basedOn w:val="Fuentedeprrafopredeter"/>
    <w:link w:val="Encabezado"/>
    <w:uiPriority w:val="99"/>
    <w:semiHidden/>
    <w:rsid w:val="00356A9E"/>
    <w:rPr>
      <w:rFonts w:ascii="Calibri" w:hAnsi="Calibri" w:cs="Times New Roman"/>
      <w:lang w:eastAsia="es-AR"/>
    </w:rPr>
  </w:style>
  <w:style w:type="paragraph" w:styleId="Piedepgina">
    <w:name w:val="footer"/>
    <w:basedOn w:val="Normal"/>
    <w:link w:val="PiedepginaCar"/>
    <w:uiPriority w:val="99"/>
    <w:semiHidden/>
    <w:unhideWhenUsed/>
    <w:rsid w:val="00356A9E"/>
    <w:pPr>
      <w:tabs>
        <w:tab w:val="center" w:pos="4419"/>
        <w:tab w:val="right" w:pos="8838"/>
      </w:tabs>
    </w:pPr>
  </w:style>
  <w:style w:type="character" w:customStyle="1" w:styleId="PiedepginaCar">
    <w:name w:val="Pie de página Car"/>
    <w:basedOn w:val="Fuentedeprrafopredeter"/>
    <w:link w:val="Piedepgina"/>
    <w:uiPriority w:val="99"/>
    <w:semiHidden/>
    <w:rsid w:val="00356A9E"/>
    <w:rPr>
      <w:rFonts w:ascii="Calibri" w:hAnsi="Calibri" w:cs="Times New Roman"/>
      <w:lang w:eastAsia="es-AR"/>
    </w:rPr>
  </w:style>
  <w:style w:type="paragraph" w:styleId="Textodeglobo">
    <w:name w:val="Balloon Text"/>
    <w:basedOn w:val="Normal"/>
    <w:link w:val="TextodegloboCar"/>
    <w:uiPriority w:val="99"/>
    <w:semiHidden/>
    <w:unhideWhenUsed/>
    <w:rsid w:val="00356A9E"/>
    <w:rPr>
      <w:rFonts w:ascii="Tahoma" w:hAnsi="Tahoma" w:cs="Tahoma"/>
      <w:sz w:val="16"/>
      <w:szCs w:val="16"/>
    </w:rPr>
  </w:style>
  <w:style w:type="character" w:customStyle="1" w:styleId="TextodegloboCar">
    <w:name w:val="Texto de globo Car"/>
    <w:basedOn w:val="Fuentedeprrafopredeter"/>
    <w:link w:val="Textodeglobo"/>
    <w:uiPriority w:val="99"/>
    <w:semiHidden/>
    <w:rsid w:val="00356A9E"/>
    <w:rPr>
      <w:rFonts w:ascii="Tahoma" w:hAnsi="Tahoma" w:cs="Tahoma"/>
      <w:sz w:val="16"/>
      <w:szCs w:val="16"/>
      <w:lang w:eastAsia="es-AR"/>
    </w:rPr>
  </w:style>
  <w:style w:type="character" w:styleId="Hipervnculo">
    <w:name w:val="Hyperlink"/>
    <w:basedOn w:val="Fuentedeprrafopredeter"/>
    <w:uiPriority w:val="99"/>
    <w:semiHidden/>
    <w:unhideWhenUsed/>
    <w:rsid w:val="00012BBB"/>
    <w:rPr>
      <w:color w:val="0000FF"/>
      <w:u w:val="single"/>
    </w:rPr>
  </w:style>
  <w:style w:type="character" w:styleId="Hipervnculovisitado">
    <w:name w:val="FollowedHyperlink"/>
    <w:basedOn w:val="Fuentedeprrafopredeter"/>
    <w:uiPriority w:val="99"/>
    <w:semiHidden/>
    <w:unhideWhenUsed/>
    <w:rsid w:val="00012BB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80130778">
      <w:bodyDiv w:val="1"/>
      <w:marLeft w:val="0"/>
      <w:marRight w:val="0"/>
      <w:marTop w:val="0"/>
      <w:marBottom w:val="0"/>
      <w:divBdr>
        <w:top w:val="none" w:sz="0" w:space="0" w:color="auto"/>
        <w:left w:val="none" w:sz="0" w:space="0" w:color="auto"/>
        <w:bottom w:val="none" w:sz="0" w:space="0" w:color="auto"/>
        <w:right w:val="none" w:sz="0" w:space="0" w:color="auto"/>
      </w:divBdr>
    </w:div>
    <w:div w:id="1402826020">
      <w:bodyDiv w:val="1"/>
      <w:marLeft w:val="0"/>
      <w:marRight w:val="0"/>
      <w:marTop w:val="0"/>
      <w:marBottom w:val="0"/>
      <w:divBdr>
        <w:top w:val="none" w:sz="0" w:space="0" w:color="auto"/>
        <w:left w:val="none" w:sz="0" w:space="0" w:color="auto"/>
        <w:bottom w:val="none" w:sz="0" w:space="0" w:color="auto"/>
        <w:right w:val="none" w:sz="0" w:space="0" w:color="auto"/>
      </w:divBdr>
    </w:div>
    <w:div w:id="1544753255">
      <w:bodyDiv w:val="1"/>
      <w:marLeft w:val="0"/>
      <w:marRight w:val="0"/>
      <w:marTop w:val="0"/>
      <w:marBottom w:val="0"/>
      <w:divBdr>
        <w:top w:val="none" w:sz="0" w:space="0" w:color="auto"/>
        <w:left w:val="none" w:sz="0" w:space="0" w:color="auto"/>
        <w:bottom w:val="none" w:sz="0" w:space="0" w:color="auto"/>
        <w:right w:val="none" w:sz="0" w:space="0" w:color="auto"/>
      </w:divBdr>
    </w:div>
    <w:div w:id="203804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uenosaires.gob.ar/noticias/pusimos-en-funcionamiento-los-primeros-coches-con-aire-acondicionado-en-la-linea-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1850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rjofre</dc:creator>
  <cp:lastModifiedBy>mleroux</cp:lastModifiedBy>
  <cp:revision>2</cp:revision>
  <cp:lastPrinted>2015-02-23T22:45:00Z</cp:lastPrinted>
  <dcterms:created xsi:type="dcterms:W3CDTF">2015-03-17T19:07:00Z</dcterms:created>
  <dcterms:modified xsi:type="dcterms:W3CDTF">2015-03-17T19:07:00Z</dcterms:modified>
</cp:coreProperties>
</file>